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3" w:rsidRDefault="005769D3" w:rsidP="003D3943">
      <w:pPr>
        <w:jc w:val="center"/>
        <w:rPr>
          <w:lang w:val="uk-UA"/>
        </w:rPr>
      </w:pPr>
      <w:r w:rsidRPr="00A300A5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577282376" r:id="rId7"/>
        </w:object>
      </w:r>
    </w:p>
    <w:tbl>
      <w:tblPr>
        <w:tblW w:w="9780" w:type="dxa"/>
        <w:tblInd w:w="426" w:type="dxa"/>
        <w:tblLayout w:type="fixed"/>
        <w:tblLook w:val="04A0"/>
      </w:tblPr>
      <w:tblGrid>
        <w:gridCol w:w="9780"/>
      </w:tblGrid>
      <w:tr w:rsidR="005769D3" w:rsidTr="003D3943">
        <w:tc>
          <w:tcPr>
            <w:tcW w:w="9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69D3" w:rsidRDefault="005769D3" w:rsidP="005E6F34">
            <w:pPr>
              <w:spacing w:line="120" w:lineRule="atLeast"/>
              <w:ind w:left="-108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5769D3" w:rsidRDefault="005769D3" w:rsidP="005E6F34">
            <w:pPr>
              <w:pStyle w:val="4"/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5769D3" w:rsidRDefault="005769D3" w:rsidP="005E6F34">
            <w:pPr>
              <w:pStyle w:val="2"/>
              <w:ind w:left="-108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5769D3" w:rsidRDefault="005769D3" w:rsidP="005E6F34">
            <w:pPr>
              <w:pStyle w:val="2"/>
              <w:tabs>
                <w:tab w:val="left" w:pos="9923"/>
              </w:tabs>
              <w:ind w:left="-108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5769D3" w:rsidRDefault="005769D3" w:rsidP="003D3943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5769D3" w:rsidRDefault="005769D3" w:rsidP="003D3943">
      <w:pPr>
        <w:spacing w:before="120"/>
        <w:ind w:left="426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     </w:t>
      </w:r>
      <w:r>
        <w:rPr>
          <w:lang w:val="uk-UA"/>
        </w:rPr>
        <w:t xml:space="preserve">” </w:t>
      </w:r>
      <w:r>
        <w:rPr>
          <w:u w:val="single"/>
          <w:lang w:val="uk-UA"/>
        </w:rPr>
        <w:t xml:space="preserve">          </w:t>
      </w:r>
      <w:r>
        <w:rPr>
          <w:lang w:val="uk-UA"/>
        </w:rPr>
        <w:t>201</w:t>
      </w:r>
      <w:r w:rsidR="003D3943">
        <w:rPr>
          <w:lang w:val="uk-UA"/>
        </w:rPr>
        <w:t>8</w:t>
      </w:r>
      <w:r>
        <w:rPr>
          <w:lang w:val="uk-UA"/>
        </w:rPr>
        <w:t xml:space="preserve">   № </w:t>
      </w:r>
      <w:r>
        <w:rPr>
          <w:u w:val="single"/>
          <w:lang w:val="uk-UA"/>
        </w:rPr>
        <w:t xml:space="preserve">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5610D">
        <w:rPr>
          <w:lang w:val="uk-UA"/>
        </w:rPr>
        <w:tab/>
      </w:r>
      <w:r w:rsidR="00E5610D">
        <w:rPr>
          <w:lang w:val="uk-UA"/>
        </w:rPr>
        <w:tab/>
      </w:r>
      <w:r w:rsidR="00E5610D">
        <w:rPr>
          <w:lang w:val="uk-UA"/>
        </w:rPr>
        <w:tab/>
        <w:t xml:space="preserve">     </w:t>
      </w:r>
      <w:r w:rsidR="00E5610D" w:rsidRPr="00E5610D">
        <w:rPr>
          <w:b/>
          <w:u w:val="single"/>
          <w:lang w:val="uk-UA"/>
        </w:rPr>
        <w:t>ПРОЕКТ</w:t>
      </w:r>
    </w:p>
    <w:p w:rsidR="005769D3" w:rsidRDefault="005769D3" w:rsidP="003D3943">
      <w:pPr>
        <w:ind w:left="426"/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     </w:t>
      </w:r>
      <w:r>
        <w:rPr>
          <w:lang w:val="uk-UA"/>
        </w:rPr>
        <w:t xml:space="preserve">сесії </w:t>
      </w:r>
      <w:r>
        <w:rPr>
          <w:u w:val="single"/>
          <w:lang w:val="uk-UA"/>
        </w:rPr>
        <w:t xml:space="preserve">              </w:t>
      </w:r>
      <w:r>
        <w:rPr>
          <w:lang w:val="uk-UA"/>
        </w:rPr>
        <w:t>скликання</w:t>
      </w:r>
      <w:r>
        <w:rPr>
          <w:lang w:val="uk-UA"/>
        </w:rPr>
        <w:tab/>
      </w:r>
      <w:r>
        <w:rPr>
          <w:lang w:val="uk-UA"/>
        </w:rPr>
        <w:tab/>
      </w:r>
    </w:p>
    <w:p w:rsidR="005769D3" w:rsidRDefault="005769D3" w:rsidP="003D3943">
      <w:pPr>
        <w:ind w:left="426" w:right="4828"/>
        <w:jc w:val="both"/>
        <w:rPr>
          <w:lang w:val="uk-UA"/>
        </w:rPr>
      </w:pPr>
    </w:p>
    <w:p w:rsidR="005769D3" w:rsidRDefault="005769D3" w:rsidP="003D3943">
      <w:pPr>
        <w:ind w:left="426" w:right="4828"/>
        <w:jc w:val="both"/>
        <w:rPr>
          <w:rStyle w:val="a4"/>
          <w:b w:val="0"/>
          <w:color w:val="000000" w:themeColor="text1"/>
          <w:shd w:val="clear" w:color="auto" w:fill="FFFFFF"/>
        </w:rPr>
      </w:pPr>
      <w:r>
        <w:rPr>
          <w:lang w:val="uk-UA"/>
        </w:rPr>
        <w:t xml:space="preserve">Про ініціювання процедури банкрутства комунального підприємства </w:t>
      </w:r>
      <w:r w:rsidRPr="005769D3">
        <w:rPr>
          <w:rStyle w:val="a4"/>
          <w:b w:val="0"/>
          <w:color w:val="000000" w:themeColor="text1"/>
          <w:shd w:val="clear" w:color="auto" w:fill="FFFFFF"/>
        </w:rPr>
        <w:t>«</w:t>
      </w:r>
      <w:proofErr w:type="spellStart"/>
      <w:r w:rsidRPr="005769D3">
        <w:rPr>
          <w:rStyle w:val="a4"/>
          <w:b w:val="0"/>
          <w:color w:val="000000" w:themeColor="text1"/>
          <w:shd w:val="clear" w:color="auto" w:fill="FFFFFF"/>
        </w:rPr>
        <w:t>Теплопостачання</w:t>
      </w:r>
      <w:proofErr w:type="spellEnd"/>
      <w:r w:rsidRPr="005769D3">
        <w:rPr>
          <w:rStyle w:val="a4"/>
          <w:b w:val="0"/>
          <w:color w:val="000000" w:themeColor="text1"/>
          <w:shd w:val="clear" w:color="auto" w:fill="FFFFFF"/>
        </w:rPr>
        <w:t xml:space="preserve"> та </w:t>
      </w:r>
      <w:proofErr w:type="spellStart"/>
      <w:r w:rsidRPr="005769D3">
        <w:rPr>
          <w:rStyle w:val="a4"/>
          <w:b w:val="0"/>
          <w:color w:val="000000" w:themeColor="text1"/>
          <w:shd w:val="clear" w:color="auto" w:fill="FFFFFF"/>
        </w:rPr>
        <w:t>водо-каналізаційне</w:t>
      </w:r>
      <w:proofErr w:type="spellEnd"/>
      <w:r w:rsidRPr="005769D3">
        <w:rPr>
          <w:rStyle w:val="a4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5769D3">
        <w:rPr>
          <w:rStyle w:val="a4"/>
          <w:b w:val="0"/>
          <w:color w:val="000000" w:themeColor="text1"/>
          <w:shd w:val="clear" w:color="auto" w:fill="FFFFFF"/>
        </w:rPr>
        <w:t>господарство</w:t>
      </w:r>
      <w:proofErr w:type="spellEnd"/>
      <w:r w:rsidRPr="005769D3">
        <w:rPr>
          <w:rStyle w:val="a4"/>
          <w:b w:val="0"/>
          <w:color w:val="000000" w:themeColor="text1"/>
          <w:shd w:val="clear" w:color="auto" w:fill="FFFFFF"/>
        </w:rPr>
        <w:t>»</w:t>
      </w:r>
    </w:p>
    <w:p w:rsidR="005769D3" w:rsidRDefault="005769D3" w:rsidP="003D3943">
      <w:pPr>
        <w:ind w:left="426" w:right="4828"/>
        <w:jc w:val="both"/>
        <w:rPr>
          <w:rStyle w:val="a4"/>
          <w:b w:val="0"/>
          <w:color w:val="000000" w:themeColor="text1"/>
          <w:shd w:val="clear" w:color="auto" w:fill="FFFFFF"/>
        </w:rPr>
      </w:pPr>
    </w:p>
    <w:p w:rsidR="005769D3" w:rsidRDefault="005769D3" w:rsidP="003D3943">
      <w:pPr>
        <w:ind w:left="426" w:right="482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5769D3" w:rsidRDefault="005769D3" w:rsidP="003D3943">
      <w:pPr>
        <w:ind w:left="426"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К</w:t>
      </w:r>
      <w:r>
        <w:rPr>
          <w:lang w:val="uk-UA"/>
        </w:rPr>
        <w:t>еруючись  ст. 2</w:t>
      </w:r>
      <w:r w:rsidR="002F3DC5">
        <w:rPr>
          <w:lang w:val="uk-UA"/>
        </w:rPr>
        <w:t>6</w:t>
      </w:r>
      <w:r>
        <w:rPr>
          <w:lang w:val="uk-UA"/>
        </w:rPr>
        <w:t xml:space="preserve">  Закону України «Про місцеве самоврядування в Україні», відповідно до </w:t>
      </w:r>
      <w:r w:rsidR="002F3DC5">
        <w:rPr>
          <w:lang w:val="uk-UA"/>
        </w:rPr>
        <w:t>ч.5</w:t>
      </w:r>
      <w:r>
        <w:rPr>
          <w:lang w:val="uk-UA"/>
        </w:rPr>
        <w:t xml:space="preserve"> ст.11 Закону України «Про відновлення платоспроможності боржника та визнання його банкрутом»</w:t>
      </w:r>
      <w:r w:rsidR="002F3DC5">
        <w:rPr>
          <w:lang w:val="uk-UA"/>
        </w:rPr>
        <w:t xml:space="preserve">, враховуючи багаторічну </w:t>
      </w:r>
      <w:r w:rsidR="002F3DC5">
        <w:rPr>
          <w:color w:val="000000"/>
          <w:shd w:val="clear" w:color="auto" w:fill="FFFFFF"/>
        </w:rPr>
        <w:t> </w:t>
      </w:r>
      <w:r w:rsidR="002F3DC5" w:rsidRPr="002F3DC5">
        <w:rPr>
          <w:color w:val="000000"/>
          <w:shd w:val="clear" w:color="auto" w:fill="FFFFFF"/>
          <w:lang w:val="uk-UA"/>
        </w:rPr>
        <w:t xml:space="preserve">неспроможність </w:t>
      </w:r>
      <w:r w:rsidR="002F3DC5">
        <w:rPr>
          <w:lang w:val="uk-UA"/>
        </w:rPr>
        <w:t xml:space="preserve">комунального підприємства </w:t>
      </w:r>
      <w:r w:rsidR="002F3DC5" w:rsidRPr="002F3DC5">
        <w:rPr>
          <w:rStyle w:val="a4"/>
          <w:b w:val="0"/>
          <w:color w:val="000000" w:themeColor="text1"/>
          <w:shd w:val="clear" w:color="auto" w:fill="FFFFFF"/>
          <w:lang w:val="uk-UA"/>
        </w:rPr>
        <w:t>«Теплопостачання та водо-каналізаційне господарство»</w:t>
      </w:r>
      <w:r w:rsidR="002F3DC5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</w:t>
      </w:r>
      <w:r w:rsidR="002F3DC5" w:rsidRPr="002F3DC5">
        <w:rPr>
          <w:color w:val="000000"/>
          <w:shd w:val="clear" w:color="auto" w:fill="FFFFFF"/>
          <w:lang w:val="uk-UA"/>
        </w:rPr>
        <w:t>викон</w:t>
      </w:r>
      <w:r w:rsidR="002F3DC5">
        <w:rPr>
          <w:color w:val="000000"/>
          <w:shd w:val="clear" w:color="auto" w:fill="FFFFFF"/>
          <w:lang w:val="uk-UA"/>
        </w:rPr>
        <w:t xml:space="preserve">увати свої </w:t>
      </w:r>
      <w:r w:rsidR="002F3DC5" w:rsidRPr="002F3DC5">
        <w:rPr>
          <w:color w:val="000000"/>
          <w:shd w:val="clear" w:color="auto" w:fill="FFFFFF"/>
          <w:lang w:val="uk-UA"/>
        </w:rPr>
        <w:t xml:space="preserve">грошові зобов’язання перед </w:t>
      </w:r>
      <w:r w:rsidR="002F3DC5">
        <w:rPr>
          <w:color w:val="000000"/>
          <w:shd w:val="clear" w:color="auto" w:fill="FFFFFF"/>
          <w:lang w:val="uk-UA"/>
        </w:rPr>
        <w:t>кредиторами</w:t>
      </w:r>
      <w:r w:rsidR="00612433">
        <w:rPr>
          <w:color w:val="000000"/>
          <w:shd w:val="clear" w:color="auto" w:fill="FFFFFF"/>
          <w:lang w:val="uk-UA"/>
        </w:rPr>
        <w:t xml:space="preserve">, умисне ухилення ДП НАЕК «ЕНЕРГОАТОМ» від виконання домовленостей щодо укладення Мирових угод, створення </w:t>
      </w:r>
      <w:r w:rsidR="006F5E85">
        <w:rPr>
          <w:color w:val="000000"/>
          <w:shd w:val="clear" w:color="auto" w:fill="FFFFFF"/>
          <w:lang w:val="uk-UA"/>
        </w:rPr>
        <w:t xml:space="preserve">депутатом Миколаївської обласної ради – генеральним директором ВП ЮУ АЕС </w:t>
      </w:r>
      <w:proofErr w:type="spellStart"/>
      <w:r w:rsidR="00612433">
        <w:rPr>
          <w:color w:val="000000"/>
          <w:shd w:val="clear" w:color="auto" w:fill="FFFFFF"/>
          <w:lang w:val="uk-UA"/>
        </w:rPr>
        <w:t>ДП</w:t>
      </w:r>
      <w:proofErr w:type="spellEnd"/>
      <w:r w:rsidR="00612433">
        <w:rPr>
          <w:color w:val="000000"/>
          <w:shd w:val="clear" w:color="auto" w:fill="FFFFFF"/>
          <w:lang w:val="uk-UA"/>
        </w:rPr>
        <w:t xml:space="preserve"> НАЕК «ЕНЕРГОАТОМ» </w:t>
      </w:r>
      <w:proofErr w:type="spellStart"/>
      <w:r w:rsidR="006F5E85">
        <w:rPr>
          <w:color w:val="000000"/>
          <w:shd w:val="clear" w:color="auto" w:fill="FFFFFF"/>
          <w:lang w:val="uk-UA"/>
        </w:rPr>
        <w:t>Лісніченком</w:t>
      </w:r>
      <w:proofErr w:type="spellEnd"/>
      <w:r w:rsidR="006F5E85">
        <w:rPr>
          <w:color w:val="000000"/>
          <w:shd w:val="clear" w:color="auto" w:fill="FFFFFF"/>
          <w:lang w:val="uk-UA"/>
        </w:rPr>
        <w:t xml:space="preserve"> В.А. </w:t>
      </w:r>
      <w:r w:rsidR="00612433">
        <w:rPr>
          <w:color w:val="000000"/>
          <w:shd w:val="clear" w:color="auto" w:fill="FFFFFF"/>
          <w:lang w:val="uk-UA"/>
        </w:rPr>
        <w:t>умов щодо штучного доведення комунального підприємства до банкрутства</w:t>
      </w:r>
      <w:r w:rsidR="00B07283">
        <w:rPr>
          <w:color w:val="000000"/>
          <w:shd w:val="clear" w:color="auto" w:fill="FFFFFF"/>
          <w:lang w:val="uk-UA"/>
        </w:rPr>
        <w:t xml:space="preserve"> (матеріали – додаються)</w:t>
      </w:r>
      <w:r w:rsidR="00612433">
        <w:rPr>
          <w:color w:val="000000"/>
          <w:shd w:val="clear" w:color="auto" w:fill="FFFFFF"/>
          <w:lang w:val="uk-UA"/>
        </w:rPr>
        <w:t xml:space="preserve">, </w:t>
      </w:r>
      <w:r>
        <w:rPr>
          <w:lang w:val="uk-UA"/>
        </w:rPr>
        <w:t>міська рада</w:t>
      </w:r>
    </w:p>
    <w:p w:rsidR="005769D3" w:rsidRDefault="005769D3" w:rsidP="003D3943">
      <w:pPr>
        <w:ind w:left="426" w:firstLine="708"/>
        <w:jc w:val="both"/>
        <w:rPr>
          <w:lang w:val="uk-UA"/>
        </w:rPr>
      </w:pPr>
    </w:p>
    <w:p w:rsidR="005769D3" w:rsidRDefault="005769D3" w:rsidP="003D3943">
      <w:pPr>
        <w:ind w:left="426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5769D3" w:rsidRDefault="005769D3" w:rsidP="003D3943">
      <w:pPr>
        <w:ind w:left="426"/>
        <w:jc w:val="center"/>
        <w:rPr>
          <w:rFonts w:ascii="Times New Roman CYR" w:hAnsi="Times New Roman CYR"/>
          <w:lang w:val="uk-UA"/>
        </w:rPr>
      </w:pPr>
    </w:p>
    <w:p w:rsidR="002F3DC5" w:rsidRDefault="005769D3" w:rsidP="003D3943">
      <w:pPr>
        <w:ind w:left="426" w:firstLine="720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  <w:r>
        <w:rPr>
          <w:lang w:val="uk-UA"/>
        </w:rPr>
        <w:t xml:space="preserve">1. </w:t>
      </w:r>
      <w:r w:rsidR="002F3DC5">
        <w:rPr>
          <w:lang w:val="uk-UA"/>
        </w:rPr>
        <w:t xml:space="preserve">Визнати подальше здійснення господарської діяльності комунальним підприємством </w:t>
      </w:r>
      <w:r w:rsidR="002F3DC5" w:rsidRPr="002F3DC5">
        <w:rPr>
          <w:rStyle w:val="a4"/>
          <w:b w:val="0"/>
          <w:color w:val="000000" w:themeColor="text1"/>
          <w:shd w:val="clear" w:color="auto" w:fill="FFFFFF"/>
          <w:lang w:val="uk-UA"/>
        </w:rPr>
        <w:t>«Теплопостачання та водо-каналізаційне господарство»</w:t>
      </w:r>
      <w:r w:rsidR="002F3DC5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недоцільним.</w:t>
      </w:r>
    </w:p>
    <w:p w:rsidR="002F3DC5" w:rsidRDefault="002F3DC5" w:rsidP="003D3943">
      <w:pPr>
        <w:ind w:left="426" w:firstLine="720"/>
        <w:jc w:val="both"/>
        <w:rPr>
          <w:color w:val="000000"/>
          <w:shd w:val="clear" w:color="auto" w:fill="FFFFFF"/>
        </w:rPr>
      </w:pPr>
    </w:p>
    <w:p w:rsidR="005769D3" w:rsidRDefault="002F3DC5" w:rsidP="003D3943">
      <w:pPr>
        <w:ind w:left="426" w:firstLine="720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 </w:t>
      </w:r>
      <w:r w:rsidR="003D3943">
        <w:rPr>
          <w:color w:val="000000"/>
          <w:shd w:val="clear" w:color="auto" w:fill="FFFFFF"/>
          <w:lang w:val="uk-UA"/>
        </w:rPr>
        <w:t>Зобов’язати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комунальне підприємство </w:t>
      </w:r>
      <w:r w:rsidRPr="002F3DC5">
        <w:rPr>
          <w:rStyle w:val="a4"/>
          <w:b w:val="0"/>
          <w:color w:val="000000" w:themeColor="text1"/>
          <w:shd w:val="clear" w:color="auto" w:fill="FFFFFF"/>
          <w:lang w:val="uk-UA"/>
        </w:rPr>
        <w:t>«Теплопостачання та водо-каналізаційне господарство»</w:t>
      </w:r>
      <w:r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(</w:t>
      </w:r>
      <w:proofErr w:type="spellStart"/>
      <w:r>
        <w:rPr>
          <w:rStyle w:val="a4"/>
          <w:b w:val="0"/>
          <w:color w:val="000000" w:themeColor="text1"/>
          <w:shd w:val="clear" w:color="auto" w:fill="FFFFFF"/>
          <w:lang w:val="uk-UA"/>
        </w:rPr>
        <w:t>Потюк</w:t>
      </w:r>
      <w:proofErr w:type="spellEnd"/>
      <w:r>
        <w:rPr>
          <w:rStyle w:val="a4"/>
          <w:b w:val="0"/>
          <w:color w:val="000000" w:themeColor="text1"/>
          <w:shd w:val="clear" w:color="auto" w:fill="FFFFFF"/>
          <w:lang w:val="uk-UA"/>
        </w:rPr>
        <w:t>) з</w:t>
      </w:r>
      <w:proofErr w:type="spellStart"/>
      <w:r>
        <w:rPr>
          <w:color w:val="000000"/>
          <w:shd w:val="clear" w:color="auto" w:fill="FFFFFF"/>
        </w:rPr>
        <w:t>вернутися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господарського</w:t>
      </w:r>
      <w:proofErr w:type="spellEnd"/>
      <w:r>
        <w:rPr>
          <w:color w:val="000000"/>
          <w:shd w:val="clear" w:color="auto" w:fill="FFFFFF"/>
        </w:rPr>
        <w:t xml:space="preserve"> суду </w:t>
      </w:r>
      <w:r>
        <w:rPr>
          <w:color w:val="000000"/>
          <w:shd w:val="clear" w:color="auto" w:fill="FFFFFF"/>
          <w:lang w:val="uk-UA"/>
        </w:rPr>
        <w:t xml:space="preserve">Миколаївської області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заявою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порушення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справи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банкрутство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комунального підприємства </w:t>
      </w:r>
      <w:r w:rsidRPr="002F3DC5">
        <w:rPr>
          <w:rStyle w:val="a4"/>
          <w:b w:val="0"/>
          <w:color w:val="000000" w:themeColor="text1"/>
          <w:shd w:val="clear" w:color="auto" w:fill="FFFFFF"/>
          <w:lang w:val="uk-UA"/>
        </w:rPr>
        <w:t>«Теплопостачання та водо-каналізаційне господарство»</w:t>
      </w:r>
      <w:r>
        <w:rPr>
          <w:rStyle w:val="a4"/>
          <w:b w:val="0"/>
          <w:color w:val="000000" w:themeColor="text1"/>
          <w:shd w:val="clear" w:color="auto" w:fill="FFFFFF"/>
          <w:lang w:val="uk-UA"/>
        </w:rPr>
        <w:t>.</w:t>
      </w:r>
    </w:p>
    <w:p w:rsidR="002F3DC5" w:rsidRDefault="002F3DC5" w:rsidP="003D3943">
      <w:pPr>
        <w:ind w:left="426" w:firstLine="720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</w:p>
    <w:p w:rsidR="002F3DC5" w:rsidRDefault="002F3DC5" w:rsidP="00E5610D">
      <w:pPr>
        <w:ind w:left="426" w:firstLine="720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  <w:r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3. Контроль за виконанням даного рішення покласти на </w:t>
      </w:r>
      <w:r w:rsidR="000736DD">
        <w:rPr>
          <w:rStyle w:val="a4"/>
          <w:b w:val="0"/>
          <w:color w:val="000000" w:themeColor="text1"/>
          <w:shd w:val="clear" w:color="auto" w:fill="FFFFFF"/>
          <w:lang w:val="uk-UA"/>
        </w:rPr>
        <w:t>постійну  комісію</w:t>
      </w:r>
      <w:r w:rsidR="000736DD" w:rsidRPr="000736DD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міської  ради з питань управління комунальною власністю, адміністративно-територіального устрою,  розвитку громади, децентралізації, інновацій та інвестицій</w:t>
      </w:r>
      <w:r w:rsidR="000736DD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(</w:t>
      </w:r>
      <w:proofErr w:type="spellStart"/>
      <w:r w:rsidR="000736DD">
        <w:rPr>
          <w:rStyle w:val="a4"/>
          <w:b w:val="0"/>
          <w:color w:val="000000" w:themeColor="text1"/>
          <w:shd w:val="clear" w:color="auto" w:fill="FFFFFF"/>
          <w:lang w:val="uk-UA"/>
        </w:rPr>
        <w:t>Григорян</w:t>
      </w:r>
      <w:proofErr w:type="spellEnd"/>
      <w:r w:rsidR="000736DD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) та </w:t>
      </w:r>
      <w:r w:rsidR="000736DD" w:rsidRPr="000736DD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 </w:t>
      </w:r>
      <w:r>
        <w:rPr>
          <w:rStyle w:val="a4"/>
          <w:b w:val="0"/>
          <w:color w:val="000000" w:themeColor="text1"/>
          <w:shd w:val="clear" w:color="auto" w:fill="FFFFFF"/>
          <w:lang w:val="uk-UA"/>
        </w:rPr>
        <w:t>заступника міського голови з питань діяльності виконавчих органів ради (</w:t>
      </w:r>
      <w:proofErr w:type="spellStart"/>
      <w:r w:rsidR="00612433">
        <w:rPr>
          <w:rStyle w:val="a4"/>
          <w:b w:val="0"/>
          <w:color w:val="000000" w:themeColor="text1"/>
          <w:shd w:val="clear" w:color="auto" w:fill="FFFFFF"/>
          <w:lang w:val="uk-UA"/>
        </w:rPr>
        <w:t>Кольчак</w:t>
      </w:r>
      <w:proofErr w:type="spellEnd"/>
      <w:r>
        <w:rPr>
          <w:rStyle w:val="a4"/>
          <w:b w:val="0"/>
          <w:color w:val="000000" w:themeColor="text1"/>
          <w:shd w:val="clear" w:color="auto" w:fill="FFFFFF"/>
          <w:lang w:val="uk-UA"/>
        </w:rPr>
        <w:t>).</w:t>
      </w:r>
    </w:p>
    <w:p w:rsidR="002F3DC5" w:rsidRDefault="002F3DC5" w:rsidP="003D3943">
      <w:pPr>
        <w:ind w:left="426" w:firstLine="720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</w:p>
    <w:p w:rsidR="002F3DC5" w:rsidRDefault="002F3DC5" w:rsidP="003D3943">
      <w:pPr>
        <w:ind w:left="426" w:firstLine="720"/>
        <w:jc w:val="both"/>
        <w:rPr>
          <w:sz w:val="12"/>
          <w:szCs w:val="12"/>
          <w:lang w:val="uk-UA"/>
        </w:rPr>
      </w:pPr>
    </w:p>
    <w:p w:rsidR="005769D3" w:rsidRDefault="005769D3" w:rsidP="003D3943">
      <w:pPr>
        <w:ind w:left="426"/>
        <w:rPr>
          <w:rFonts w:ascii="Times New Roman CYR" w:hAnsi="Times New Roman CYR"/>
          <w:lang w:val="uk-UA"/>
        </w:rPr>
      </w:pPr>
    </w:p>
    <w:p w:rsidR="005769D3" w:rsidRDefault="005769D3" w:rsidP="003D3943">
      <w:pPr>
        <w:ind w:left="426"/>
        <w:rPr>
          <w:rFonts w:ascii="Times New Roman CYR" w:hAnsi="Times New Roman CYR"/>
          <w:lang w:val="uk-UA"/>
        </w:rPr>
      </w:pPr>
    </w:p>
    <w:p w:rsidR="005769D3" w:rsidRDefault="000736DD" w:rsidP="003D3943">
      <w:pPr>
        <w:ind w:left="426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        </w:t>
      </w:r>
      <w:r w:rsidR="005769D3">
        <w:rPr>
          <w:rFonts w:ascii="Times New Roman CYR" w:hAnsi="Times New Roman CYR"/>
          <w:lang w:val="uk-UA"/>
        </w:rPr>
        <w:t xml:space="preserve">Міський голова                 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</w:t>
      </w:r>
      <w:r w:rsidR="005769D3">
        <w:rPr>
          <w:rFonts w:ascii="Times New Roman CYR" w:hAnsi="Times New Roman CYR"/>
          <w:lang w:val="uk-UA"/>
        </w:rPr>
        <w:t xml:space="preserve">  В.К. Пароконний</w:t>
      </w:r>
    </w:p>
    <w:p w:rsidR="005769D3" w:rsidRDefault="005769D3" w:rsidP="003D3943">
      <w:pPr>
        <w:overflowPunct w:val="0"/>
        <w:autoSpaceDE w:val="0"/>
        <w:autoSpaceDN w:val="0"/>
        <w:adjustRightInd w:val="0"/>
        <w:ind w:left="426"/>
        <w:rPr>
          <w:rFonts w:ascii="Times New Roman CYR" w:hAnsi="Times New Roman CYR"/>
          <w:sz w:val="18"/>
          <w:szCs w:val="20"/>
          <w:lang w:val="uk-UA"/>
        </w:rPr>
      </w:pPr>
    </w:p>
    <w:p w:rsidR="003D3943" w:rsidRDefault="003D3943" w:rsidP="003D3943">
      <w:pPr>
        <w:overflowPunct w:val="0"/>
        <w:autoSpaceDE w:val="0"/>
        <w:autoSpaceDN w:val="0"/>
        <w:adjustRightInd w:val="0"/>
        <w:ind w:left="426" w:firstLine="180"/>
        <w:jc w:val="both"/>
        <w:rPr>
          <w:rFonts w:ascii="Times New Roman CYR" w:hAnsi="Times New Roman CYR"/>
          <w:bCs/>
          <w:iCs/>
          <w:lang w:val="uk-UA"/>
        </w:rPr>
      </w:pPr>
    </w:p>
    <w:p w:rsidR="003D3943" w:rsidRDefault="003D3943" w:rsidP="005769D3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</w:pPr>
    </w:p>
    <w:p w:rsidR="00E5610D" w:rsidRDefault="00E5610D" w:rsidP="005769D3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</w:pPr>
    </w:p>
    <w:p w:rsidR="003D3943" w:rsidRPr="00612433" w:rsidRDefault="00612433" w:rsidP="005769D3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sz w:val="16"/>
          <w:szCs w:val="16"/>
          <w:lang w:val="uk-UA"/>
        </w:rPr>
      </w:pPr>
      <w:bookmarkStart w:id="0" w:name="_GoBack"/>
      <w:bookmarkEnd w:id="0"/>
      <w:r w:rsidRPr="00612433">
        <w:rPr>
          <w:rFonts w:ascii="Times New Roman CYR" w:hAnsi="Times New Roman CYR"/>
          <w:bCs/>
          <w:iCs/>
          <w:sz w:val="16"/>
          <w:szCs w:val="16"/>
          <w:lang w:val="uk-UA"/>
        </w:rPr>
        <w:t>Миськів С.О.</w:t>
      </w:r>
    </w:p>
    <w:p w:rsidR="00612433" w:rsidRPr="00612433" w:rsidRDefault="00612433" w:rsidP="005769D3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sz w:val="16"/>
          <w:szCs w:val="16"/>
          <w:lang w:val="uk-UA"/>
        </w:rPr>
      </w:pPr>
      <w:r w:rsidRPr="00612433">
        <w:rPr>
          <w:rFonts w:ascii="Times New Roman CYR" w:hAnsi="Times New Roman CYR"/>
          <w:bCs/>
          <w:iCs/>
          <w:sz w:val="16"/>
          <w:szCs w:val="16"/>
          <w:lang w:val="uk-UA"/>
        </w:rPr>
        <w:t xml:space="preserve">5-59-98 </w:t>
      </w:r>
    </w:p>
    <w:p w:rsidR="00612433" w:rsidRDefault="00612433" w:rsidP="005769D3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bCs/>
          <w:iCs/>
          <w:lang w:val="uk-UA"/>
        </w:rPr>
      </w:pPr>
    </w:p>
    <w:sectPr w:rsidR="00612433" w:rsidSect="005E6F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3D2D2563"/>
    <w:multiLevelType w:val="hybridMultilevel"/>
    <w:tmpl w:val="E1AAB166"/>
    <w:lvl w:ilvl="0" w:tplc="0419000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F0"/>
    <w:rsid w:val="000736DD"/>
    <w:rsid w:val="001E06F0"/>
    <w:rsid w:val="002F3DC5"/>
    <w:rsid w:val="003839B8"/>
    <w:rsid w:val="003D3943"/>
    <w:rsid w:val="005769D3"/>
    <w:rsid w:val="005E6F34"/>
    <w:rsid w:val="00612433"/>
    <w:rsid w:val="006F5E85"/>
    <w:rsid w:val="00A300A5"/>
    <w:rsid w:val="00B07283"/>
    <w:rsid w:val="00E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69D3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76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69D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69D3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769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6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69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69D3"/>
    <w:rPr>
      <w:b/>
      <w:bCs/>
    </w:rPr>
  </w:style>
  <w:style w:type="paragraph" w:styleId="a5">
    <w:name w:val="List Paragraph"/>
    <w:basedOn w:val="a"/>
    <w:uiPriority w:val="34"/>
    <w:qFormat/>
    <w:rsid w:val="002F3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1C64-1AEB-45B3-91FA-1F66471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2017-12-22T08:03:00Z</dcterms:created>
  <dcterms:modified xsi:type="dcterms:W3CDTF">2018-01-12T15:13:00Z</dcterms:modified>
</cp:coreProperties>
</file>